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C7C69" w14:textId="77777777" w:rsidR="00DD108B" w:rsidRPr="00AB1B58" w:rsidRDefault="00DD108B" w:rsidP="00DD108B">
      <w:pPr>
        <w:rPr>
          <w:b/>
          <w:bCs/>
        </w:rPr>
      </w:pPr>
      <w:r w:rsidRPr="00AB1B58">
        <w:rPr>
          <w:b/>
          <w:bCs/>
        </w:rPr>
        <w:t xml:space="preserve">LRES Student Conference Travel Application   </w:t>
      </w:r>
    </w:p>
    <w:p w14:paraId="5DCD9B88" w14:textId="660C3C71" w:rsidR="00DD108B" w:rsidRDefault="00DD108B" w:rsidP="00DD108B">
      <w:r>
        <w:t xml:space="preserve">The aim of these funds is to provide financial assistance to undergraduates </w:t>
      </w:r>
      <w:r w:rsidR="00DB052C">
        <w:t xml:space="preserve">and graduates </w:t>
      </w:r>
      <w:r>
        <w:t>wishing to present their research, as a talk or poster, at a seminar/workshop or conference. Eligible expenses include</w:t>
      </w:r>
      <w:r w:rsidR="00AB1B58">
        <w:t xml:space="preserve"> </w:t>
      </w:r>
      <w:r>
        <w:t xml:space="preserve">registration, </w:t>
      </w:r>
      <w:proofErr w:type="gramStart"/>
      <w:r>
        <w:t>transportation</w:t>
      </w:r>
      <w:proofErr w:type="gramEnd"/>
      <w:r>
        <w:t xml:space="preserve"> and lodging. The research must have been performed with the guidance of a LRES faculty/staff member and pertain to the LRES disciplines.  </w:t>
      </w:r>
    </w:p>
    <w:p w14:paraId="7E0FEA4D" w14:textId="2C716183" w:rsidR="00DD108B" w:rsidRDefault="00DD108B" w:rsidP="00DD108B">
      <w:r>
        <w:t xml:space="preserve">Application requirements:  </w:t>
      </w:r>
    </w:p>
    <w:p w14:paraId="68C5BFFD" w14:textId="70488F0C" w:rsidR="00DD108B" w:rsidRDefault="00DD108B" w:rsidP="00AB1B58">
      <w:pPr>
        <w:pStyle w:val="ListParagraph"/>
        <w:numPr>
          <w:ilvl w:val="0"/>
          <w:numId w:val="7"/>
        </w:numPr>
      </w:pPr>
      <w:r>
        <w:t xml:space="preserve">An abstract of the work you plan to present complete with title, full author list and text.  The text should be no longer than 250 words.  </w:t>
      </w:r>
    </w:p>
    <w:p w14:paraId="4D8F4356" w14:textId="7AD57252" w:rsidR="00DD108B" w:rsidRDefault="00DD108B" w:rsidP="00AB1B58">
      <w:pPr>
        <w:pStyle w:val="ListParagraph"/>
        <w:numPr>
          <w:ilvl w:val="0"/>
          <w:numId w:val="7"/>
        </w:numPr>
      </w:pPr>
      <w:r>
        <w:t xml:space="preserve">A short explanation (1‐2 paragraph) of why attending the meeting would be particularly beneficial for you.   </w:t>
      </w:r>
    </w:p>
    <w:p w14:paraId="6CF714F6" w14:textId="259C237F" w:rsidR="00DD108B" w:rsidRDefault="00DD108B" w:rsidP="00AB1B58">
      <w:pPr>
        <w:pStyle w:val="ListParagraph"/>
        <w:numPr>
          <w:ilvl w:val="0"/>
          <w:numId w:val="7"/>
        </w:numPr>
      </w:pPr>
      <w:r>
        <w:t xml:space="preserve">Copy of your transcript.  </w:t>
      </w:r>
    </w:p>
    <w:p w14:paraId="453B6219" w14:textId="24E0340F" w:rsidR="00DD108B" w:rsidRDefault="00DD108B" w:rsidP="00AB1B58">
      <w:pPr>
        <w:pStyle w:val="ListParagraph"/>
        <w:numPr>
          <w:ilvl w:val="0"/>
          <w:numId w:val="7"/>
        </w:numPr>
      </w:pPr>
      <w:r>
        <w:t>A narrative budget of your requested sum. Include details of other support and money you may have raised</w:t>
      </w:r>
      <w:r w:rsidR="00DB052C">
        <w:t>, or applied for,</w:t>
      </w:r>
      <w:r>
        <w:t xml:space="preserve"> from your faculty/staff sponsor or other source.  </w:t>
      </w:r>
    </w:p>
    <w:p w14:paraId="36323E89" w14:textId="77777777" w:rsidR="00DD108B" w:rsidRPr="00AB1B58" w:rsidRDefault="00DD108B" w:rsidP="00DD108B">
      <w:pPr>
        <w:rPr>
          <w:b/>
          <w:bCs/>
        </w:rPr>
      </w:pPr>
      <w:r w:rsidRPr="00AB1B58">
        <w:rPr>
          <w:b/>
          <w:bCs/>
        </w:rPr>
        <w:t xml:space="preserve">Application Dates:  </w:t>
      </w:r>
    </w:p>
    <w:p w14:paraId="4FC99587" w14:textId="77777777" w:rsidR="00DD108B" w:rsidRDefault="00DD108B" w:rsidP="00DD108B">
      <w:r>
        <w:t xml:space="preserve">January 31st, April 30th, September 30th, November 30th and should be sent to:  </w:t>
      </w:r>
    </w:p>
    <w:p w14:paraId="02E20BBC" w14:textId="6B6F451B" w:rsidR="00DD108B" w:rsidRDefault="00DD108B" w:rsidP="00DD108B">
      <w:r>
        <w:t xml:space="preserve">Jill Scarson, LRES Dept, 334 LJH, Montana State University, Bozeman, MT.  </w:t>
      </w:r>
    </w:p>
    <w:p w14:paraId="26BB2003" w14:textId="77777777" w:rsidR="001D1BE4" w:rsidRDefault="001D1BE4" w:rsidP="00DD108B"/>
    <w:p w14:paraId="5FC6074F" w14:textId="6EBF0829" w:rsidR="00AB1B58" w:rsidRPr="00AB1B58" w:rsidRDefault="00AB1B58" w:rsidP="00AB1B58">
      <w:pPr>
        <w:rPr>
          <w:b/>
          <w:bCs/>
        </w:rPr>
      </w:pPr>
      <w:r>
        <w:rPr>
          <w:b/>
          <w:bCs/>
        </w:rPr>
        <w:t xml:space="preserve">Review Committee: </w:t>
      </w:r>
      <w:r w:rsidR="00DD108B" w:rsidRPr="00AB1B58">
        <w:rPr>
          <w:b/>
          <w:bCs/>
        </w:rPr>
        <w:t>LRES Student Nominations</w:t>
      </w:r>
      <w:r w:rsidRPr="00AB1B58">
        <w:rPr>
          <w:b/>
          <w:bCs/>
        </w:rPr>
        <w:t xml:space="preserve"> </w:t>
      </w:r>
      <w:r w:rsidR="00DD108B" w:rsidRPr="00AB1B58">
        <w:rPr>
          <w:b/>
          <w:bCs/>
        </w:rPr>
        <w:t xml:space="preserve">Committee </w:t>
      </w:r>
      <w:r>
        <w:rPr>
          <w:b/>
          <w:bCs/>
        </w:rPr>
        <w:t xml:space="preserve">– The committee will share their recommendations with the Department Head who will inform you of the decision </w:t>
      </w:r>
      <w:r>
        <w:t xml:space="preserve">within 2 weeks of the application deadline.  </w:t>
      </w:r>
    </w:p>
    <w:p w14:paraId="6F51C1A9" w14:textId="77777777" w:rsidR="00AB1B58" w:rsidRDefault="00AB1B58" w:rsidP="00AB1B58">
      <w:r>
        <w:t xml:space="preserve">Funds:  Funding may be as much as $500 per application.    </w:t>
      </w:r>
    </w:p>
    <w:p w14:paraId="19120651" w14:textId="5B81E45F" w:rsidR="00AB1B58" w:rsidRDefault="00DD108B" w:rsidP="00DD108B">
      <w:r>
        <w:t xml:space="preserve">NOTE: College of Agriculture also has an open call with due dates: Nov. 15 &amp; April 15 for following semester. Find details at:   </w:t>
      </w:r>
      <w:hyperlink r:id="rId5" w:history="1">
        <w:r w:rsidR="00AB1B58" w:rsidRPr="00D07EC4">
          <w:rPr>
            <w:rStyle w:val="Hyperlink"/>
          </w:rPr>
          <w:t>http://agriculture.montana.edu/students/studentscholartravelawards.html</w:t>
        </w:r>
      </w:hyperlink>
    </w:p>
    <w:p w14:paraId="3F2A8447" w14:textId="45E5256C" w:rsidR="00C05BDF" w:rsidRDefault="00DD108B" w:rsidP="00DD108B">
      <w:pPr>
        <w:rPr>
          <w:rStyle w:val="Hyperlink"/>
        </w:rPr>
      </w:pPr>
      <w:r>
        <w:t xml:space="preserve">The Graduate School also has funding resources: </w:t>
      </w:r>
      <w:hyperlink r:id="rId6" w:history="1">
        <w:r w:rsidR="00AB1B58" w:rsidRPr="00D07EC4">
          <w:rPr>
            <w:rStyle w:val="Hyperlink"/>
          </w:rPr>
          <w:t>http://montana.edu/gradschool/fellowships</w:t>
        </w:r>
      </w:hyperlink>
    </w:p>
    <w:p w14:paraId="02D97522" w14:textId="77777777" w:rsidR="001D1BE4" w:rsidRDefault="001D1BE4" w:rsidP="00DD108B">
      <w:pPr>
        <w:rPr>
          <w:rStyle w:val="Hyperlink"/>
        </w:rPr>
      </w:pPr>
    </w:p>
    <w:p w14:paraId="7D0A372D" w14:textId="609D2658" w:rsidR="00DB052C" w:rsidRPr="001D1BE4" w:rsidRDefault="00DB052C" w:rsidP="00DD108B">
      <w:pPr>
        <w:rPr>
          <w:rStyle w:val="Hyperlink"/>
          <w:b/>
          <w:bCs/>
          <w:color w:val="auto"/>
        </w:rPr>
      </w:pPr>
      <w:r w:rsidRPr="001D1BE4">
        <w:rPr>
          <w:rStyle w:val="Hyperlink"/>
          <w:b/>
          <w:bCs/>
          <w:color w:val="auto"/>
        </w:rPr>
        <w:t>Requirements of successful applications:</w:t>
      </w:r>
    </w:p>
    <w:p w14:paraId="45E2D863" w14:textId="1F18B10F" w:rsidR="00DB052C" w:rsidRDefault="00DB052C" w:rsidP="00DB052C">
      <w:r>
        <w:t xml:space="preserve">Submit a travel application form 2‐4 weeks before your travel and a post‐travel form including all receipts </w:t>
      </w:r>
      <w:r w:rsidRPr="001D1BE4">
        <w:rPr>
          <w:i/>
          <w:iCs/>
        </w:rPr>
        <w:t>within 2 weeks</w:t>
      </w:r>
      <w:r>
        <w:t xml:space="preserve"> of the meeting end date. Work with Ana Murphy in the LRES Office to complete this.   </w:t>
      </w:r>
    </w:p>
    <w:p w14:paraId="2A9418F8" w14:textId="3190E7C8" w:rsidR="00DB052C" w:rsidRDefault="00DB052C" w:rsidP="00DB052C">
      <w:r w:rsidRPr="001D1BE4">
        <w:rPr>
          <w:i/>
          <w:iCs/>
        </w:rPr>
        <w:t>After the meeting/symposium etc</w:t>
      </w:r>
      <w:r>
        <w:t xml:space="preserve">. Submit a short (1‐2 paragraph) statement of what was educationally fulfilling about the meeting to the committee, how your presentation went reflecting on what you learnt from the process and delivery. Address the report to Dr. Lisa Rew (lrew@montana.edu) within 2 weeks of the meeting end date.   </w:t>
      </w:r>
    </w:p>
    <w:p w14:paraId="1F02B4E8" w14:textId="77777777" w:rsidR="00DB052C" w:rsidRPr="00DD108B" w:rsidRDefault="00DB052C" w:rsidP="00DD108B"/>
    <w:sectPr w:rsidR="00DB052C" w:rsidRPr="00DD1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11C08"/>
    <w:multiLevelType w:val="multilevel"/>
    <w:tmpl w:val="0DA84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91429"/>
    <w:multiLevelType w:val="multilevel"/>
    <w:tmpl w:val="5BDEE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409C9"/>
    <w:multiLevelType w:val="hybridMultilevel"/>
    <w:tmpl w:val="91528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3282F"/>
    <w:multiLevelType w:val="multilevel"/>
    <w:tmpl w:val="7E14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2A3B6E"/>
    <w:multiLevelType w:val="multilevel"/>
    <w:tmpl w:val="6A746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C045E4"/>
    <w:multiLevelType w:val="multilevel"/>
    <w:tmpl w:val="E15E7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49022B"/>
    <w:multiLevelType w:val="multilevel"/>
    <w:tmpl w:val="C2DC0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8B"/>
    <w:rsid w:val="001D1BE4"/>
    <w:rsid w:val="0052052A"/>
    <w:rsid w:val="00595859"/>
    <w:rsid w:val="00AB1B58"/>
    <w:rsid w:val="00C05BDF"/>
    <w:rsid w:val="00DB052C"/>
    <w:rsid w:val="00DD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A4F3"/>
  <w15:chartTrackingRefBased/>
  <w15:docId w15:val="{46703890-BBFD-4999-A41D-5879CCC6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108B"/>
  </w:style>
  <w:style w:type="character" w:customStyle="1" w:styleId="eop">
    <w:name w:val="eop"/>
    <w:basedOn w:val="DefaultParagraphFont"/>
    <w:rsid w:val="00DD108B"/>
  </w:style>
  <w:style w:type="paragraph" w:styleId="ListParagraph">
    <w:name w:val="List Paragraph"/>
    <w:basedOn w:val="Normal"/>
    <w:uiPriority w:val="34"/>
    <w:qFormat/>
    <w:rsid w:val="00AB1B58"/>
    <w:pPr>
      <w:ind w:left="720"/>
      <w:contextualSpacing/>
    </w:pPr>
  </w:style>
  <w:style w:type="character" w:styleId="Hyperlink">
    <w:name w:val="Hyperlink"/>
    <w:basedOn w:val="DefaultParagraphFont"/>
    <w:uiPriority w:val="99"/>
    <w:unhideWhenUsed/>
    <w:rsid w:val="00AB1B58"/>
    <w:rPr>
      <w:color w:val="0563C1" w:themeColor="hyperlink"/>
      <w:u w:val="single"/>
    </w:rPr>
  </w:style>
  <w:style w:type="character" w:styleId="UnresolvedMention">
    <w:name w:val="Unresolved Mention"/>
    <w:basedOn w:val="DefaultParagraphFont"/>
    <w:uiPriority w:val="99"/>
    <w:semiHidden/>
    <w:unhideWhenUsed/>
    <w:rsid w:val="00AB1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791680">
      <w:bodyDiv w:val="1"/>
      <w:marLeft w:val="0"/>
      <w:marRight w:val="0"/>
      <w:marTop w:val="0"/>
      <w:marBottom w:val="0"/>
      <w:divBdr>
        <w:top w:val="none" w:sz="0" w:space="0" w:color="auto"/>
        <w:left w:val="none" w:sz="0" w:space="0" w:color="auto"/>
        <w:bottom w:val="none" w:sz="0" w:space="0" w:color="auto"/>
        <w:right w:val="none" w:sz="0" w:space="0" w:color="auto"/>
      </w:divBdr>
      <w:divsChild>
        <w:div w:id="2145612281">
          <w:marLeft w:val="0"/>
          <w:marRight w:val="0"/>
          <w:marTop w:val="0"/>
          <w:marBottom w:val="0"/>
          <w:divBdr>
            <w:top w:val="none" w:sz="0" w:space="0" w:color="auto"/>
            <w:left w:val="none" w:sz="0" w:space="0" w:color="auto"/>
            <w:bottom w:val="none" w:sz="0" w:space="0" w:color="auto"/>
            <w:right w:val="none" w:sz="0" w:space="0" w:color="auto"/>
          </w:divBdr>
          <w:divsChild>
            <w:div w:id="1067220218">
              <w:marLeft w:val="0"/>
              <w:marRight w:val="0"/>
              <w:marTop w:val="0"/>
              <w:marBottom w:val="0"/>
              <w:divBdr>
                <w:top w:val="none" w:sz="0" w:space="0" w:color="auto"/>
                <w:left w:val="none" w:sz="0" w:space="0" w:color="auto"/>
                <w:bottom w:val="none" w:sz="0" w:space="0" w:color="auto"/>
                <w:right w:val="none" w:sz="0" w:space="0" w:color="auto"/>
              </w:divBdr>
            </w:div>
            <w:div w:id="842597391">
              <w:marLeft w:val="0"/>
              <w:marRight w:val="0"/>
              <w:marTop w:val="0"/>
              <w:marBottom w:val="0"/>
              <w:divBdr>
                <w:top w:val="none" w:sz="0" w:space="0" w:color="auto"/>
                <w:left w:val="none" w:sz="0" w:space="0" w:color="auto"/>
                <w:bottom w:val="none" w:sz="0" w:space="0" w:color="auto"/>
                <w:right w:val="none" w:sz="0" w:space="0" w:color="auto"/>
              </w:divBdr>
            </w:div>
            <w:div w:id="1284656079">
              <w:marLeft w:val="0"/>
              <w:marRight w:val="0"/>
              <w:marTop w:val="0"/>
              <w:marBottom w:val="0"/>
              <w:divBdr>
                <w:top w:val="none" w:sz="0" w:space="0" w:color="auto"/>
                <w:left w:val="none" w:sz="0" w:space="0" w:color="auto"/>
                <w:bottom w:val="none" w:sz="0" w:space="0" w:color="auto"/>
                <w:right w:val="none" w:sz="0" w:space="0" w:color="auto"/>
              </w:divBdr>
            </w:div>
            <w:div w:id="1953629106">
              <w:marLeft w:val="0"/>
              <w:marRight w:val="0"/>
              <w:marTop w:val="0"/>
              <w:marBottom w:val="0"/>
              <w:divBdr>
                <w:top w:val="none" w:sz="0" w:space="0" w:color="auto"/>
                <w:left w:val="none" w:sz="0" w:space="0" w:color="auto"/>
                <w:bottom w:val="none" w:sz="0" w:space="0" w:color="auto"/>
                <w:right w:val="none" w:sz="0" w:space="0" w:color="auto"/>
              </w:divBdr>
            </w:div>
            <w:div w:id="142162761">
              <w:marLeft w:val="0"/>
              <w:marRight w:val="0"/>
              <w:marTop w:val="0"/>
              <w:marBottom w:val="0"/>
              <w:divBdr>
                <w:top w:val="none" w:sz="0" w:space="0" w:color="auto"/>
                <w:left w:val="none" w:sz="0" w:space="0" w:color="auto"/>
                <w:bottom w:val="none" w:sz="0" w:space="0" w:color="auto"/>
                <w:right w:val="none" w:sz="0" w:space="0" w:color="auto"/>
              </w:divBdr>
            </w:div>
          </w:divsChild>
        </w:div>
        <w:div w:id="1123622581">
          <w:marLeft w:val="0"/>
          <w:marRight w:val="0"/>
          <w:marTop w:val="0"/>
          <w:marBottom w:val="0"/>
          <w:divBdr>
            <w:top w:val="none" w:sz="0" w:space="0" w:color="auto"/>
            <w:left w:val="none" w:sz="0" w:space="0" w:color="auto"/>
            <w:bottom w:val="none" w:sz="0" w:space="0" w:color="auto"/>
            <w:right w:val="none" w:sz="0" w:space="0" w:color="auto"/>
          </w:divBdr>
          <w:divsChild>
            <w:div w:id="2029989478">
              <w:marLeft w:val="0"/>
              <w:marRight w:val="0"/>
              <w:marTop w:val="0"/>
              <w:marBottom w:val="0"/>
              <w:divBdr>
                <w:top w:val="none" w:sz="0" w:space="0" w:color="auto"/>
                <w:left w:val="none" w:sz="0" w:space="0" w:color="auto"/>
                <w:bottom w:val="none" w:sz="0" w:space="0" w:color="auto"/>
                <w:right w:val="none" w:sz="0" w:space="0" w:color="auto"/>
              </w:divBdr>
            </w:div>
            <w:div w:id="1919090797">
              <w:marLeft w:val="0"/>
              <w:marRight w:val="0"/>
              <w:marTop w:val="0"/>
              <w:marBottom w:val="0"/>
              <w:divBdr>
                <w:top w:val="none" w:sz="0" w:space="0" w:color="auto"/>
                <w:left w:val="none" w:sz="0" w:space="0" w:color="auto"/>
                <w:bottom w:val="none" w:sz="0" w:space="0" w:color="auto"/>
                <w:right w:val="none" w:sz="0" w:space="0" w:color="auto"/>
              </w:divBdr>
            </w:div>
            <w:div w:id="918102063">
              <w:marLeft w:val="0"/>
              <w:marRight w:val="0"/>
              <w:marTop w:val="0"/>
              <w:marBottom w:val="0"/>
              <w:divBdr>
                <w:top w:val="none" w:sz="0" w:space="0" w:color="auto"/>
                <w:left w:val="none" w:sz="0" w:space="0" w:color="auto"/>
                <w:bottom w:val="none" w:sz="0" w:space="0" w:color="auto"/>
                <w:right w:val="none" w:sz="0" w:space="0" w:color="auto"/>
              </w:divBdr>
            </w:div>
            <w:div w:id="43532587">
              <w:marLeft w:val="0"/>
              <w:marRight w:val="0"/>
              <w:marTop w:val="0"/>
              <w:marBottom w:val="0"/>
              <w:divBdr>
                <w:top w:val="none" w:sz="0" w:space="0" w:color="auto"/>
                <w:left w:val="none" w:sz="0" w:space="0" w:color="auto"/>
                <w:bottom w:val="none" w:sz="0" w:space="0" w:color="auto"/>
                <w:right w:val="none" w:sz="0" w:space="0" w:color="auto"/>
              </w:divBdr>
            </w:div>
            <w:div w:id="256062506">
              <w:marLeft w:val="0"/>
              <w:marRight w:val="0"/>
              <w:marTop w:val="0"/>
              <w:marBottom w:val="0"/>
              <w:divBdr>
                <w:top w:val="none" w:sz="0" w:space="0" w:color="auto"/>
                <w:left w:val="none" w:sz="0" w:space="0" w:color="auto"/>
                <w:bottom w:val="none" w:sz="0" w:space="0" w:color="auto"/>
                <w:right w:val="none" w:sz="0" w:space="0" w:color="auto"/>
              </w:divBdr>
            </w:div>
          </w:divsChild>
        </w:div>
        <w:div w:id="523715760">
          <w:marLeft w:val="0"/>
          <w:marRight w:val="0"/>
          <w:marTop w:val="0"/>
          <w:marBottom w:val="0"/>
          <w:divBdr>
            <w:top w:val="none" w:sz="0" w:space="0" w:color="auto"/>
            <w:left w:val="none" w:sz="0" w:space="0" w:color="auto"/>
            <w:bottom w:val="none" w:sz="0" w:space="0" w:color="auto"/>
            <w:right w:val="none" w:sz="0" w:space="0" w:color="auto"/>
          </w:divBdr>
        </w:div>
        <w:div w:id="1118917291">
          <w:marLeft w:val="0"/>
          <w:marRight w:val="0"/>
          <w:marTop w:val="0"/>
          <w:marBottom w:val="0"/>
          <w:divBdr>
            <w:top w:val="none" w:sz="0" w:space="0" w:color="auto"/>
            <w:left w:val="none" w:sz="0" w:space="0" w:color="auto"/>
            <w:bottom w:val="none" w:sz="0" w:space="0" w:color="auto"/>
            <w:right w:val="none" w:sz="0" w:space="0" w:color="auto"/>
          </w:divBdr>
        </w:div>
        <w:div w:id="217867139">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338652833">
          <w:marLeft w:val="0"/>
          <w:marRight w:val="0"/>
          <w:marTop w:val="0"/>
          <w:marBottom w:val="0"/>
          <w:divBdr>
            <w:top w:val="none" w:sz="0" w:space="0" w:color="auto"/>
            <w:left w:val="none" w:sz="0" w:space="0" w:color="auto"/>
            <w:bottom w:val="none" w:sz="0" w:space="0" w:color="auto"/>
            <w:right w:val="none" w:sz="0" w:space="0" w:color="auto"/>
          </w:divBdr>
        </w:div>
        <w:div w:id="612442750">
          <w:marLeft w:val="0"/>
          <w:marRight w:val="0"/>
          <w:marTop w:val="0"/>
          <w:marBottom w:val="0"/>
          <w:divBdr>
            <w:top w:val="none" w:sz="0" w:space="0" w:color="auto"/>
            <w:left w:val="none" w:sz="0" w:space="0" w:color="auto"/>
            <w:bottom w:val="none" w:sz="0" w:space="0" w:color="auto"/>
            <w:right w:val="none" w:sz="0" w:space="0" w:color="auto"/>
          </w:divBdr>
        </w:div>
        <w:div w:id="1610703848">
          <w:marLeft w:val="0"/>
          <w:marRight w:val="0"/>
          <w:marTop w:val="0"/>
          <w:marBottom w:val="0"/>
          <w:divBdr>
            <w:top w:val="none" w:sz="0" w:space="0" w:color="auto"/>
            <w:left w:val="none" w:sz="0" w:space="0" w:color="auto"/>
            <w:bottom w:val="none" w:sz="0" w:space="0" w:color="auto"/>
            <w:right w:val="none" w:sz="0" w:space="0" w:color="auto"/>
          </w:divBdr>
        </w:div>
        <w:div w:id="1630016585">
          <w:marLeft w:val="0"/>
          <w:marRight w:val="0"/>
          <w:marTop w:val="0"/>
          <w:marBottom w:val="0"/>
          <w:divBdr>
            <w:top w:val="none" w:sz="0" w:space="0" w:color="auto"/>
            <w:left w:val="none" w:sz="0" w:space="0" w:color="auto"/>
            <w:bottom w:val="none" w:sz="0" w:space="0" w:color="auto"/>
            <w:right w:val="none" w:sz="0" w:space="0" w:color="auto"/>
          </w:divBdr>
        </w:div>
        <w:div w:id="1079979665">
          <w:marLeft w:val="0"/>
          <w:marRight w:val="0"/>
          <w:marTop w:val="0"/>
          <w:marBottom w:val="0"/>
          <w:divBdr>
            <w:top w:val="none" w:sz="0" w:space="0" w:color="auto"/>
            <w:left w:val="none" w:sz="0" w:space="0" w:color="auto"/>
            <w:bottom w:val="none" w:sz="0" w:space="0" w:color="auto"/>
            <w:right w:val="none" w:sz="0" w:space="0" w:color="auto"/>
          </w:divBdr>
        </w:div>
        <w:div w:id="2135443439">
          <w:marLeft w:val="0"/>
          <w:marRight w:val="0"/>
          <w:marTop w:val="0"/>
          <w:marBottom w:val="0"/>
          <w:divBdr>
            <w:top w:val="none" w:sz="0" w:space="0" w:color="auto"/>
            <w:left w:val="none" w:sz="0" w:space="0" w:color="auto"/>
            <w:bottom w:val="none" w:sz="0" w:space="0" w:color="auto"/>
            <w:right w:val="none" w:sz="0" w:space="0" w:color="auto"/>
          </w:divBdr>
        </w:div>
        <w:div w:id="770587496">
          <w:marLeft w:val="0"/>
          <w:marRight w:val="0"/>
          <w:marTop w:val="0"/>
          <w:marBottom w:val="0"/>
          <w:divBdr>
            <w:top w:val="none" w:sz="0" w:space="0" w:color="auto"/>
            <w:left w:val="none" w:sz="0" w:space="0" w:color="auto"/>
            <w:bottom w:val="none" w:sz="0" w:space="0" w:color="auto"/>
            <w:right w:val="none" w:sz="0" w:space="0" w:color="auto"/>
          </w:divBdr>
        </w:div>
        <w:div w:id="754207877">
          <w:marLeft w:val="0"/>
          <w:marRight w:val="0"/>
          <w:marTop w:val="0"/>
          <w:marBottom w:val="0"/>
          <w:divBdr>
            <w:top w:val="none" w:sz="0" w:space="0" w:color="auto"/>
            <w:left w:val="none" w:sz="0" w:space="0" w:color="auto"/>
            <w:bottom w:val="none" w:sz="0" w:space="0" w:color="auto"/>
            <w:right w:val="none" w:sz="0" w:space="0" w:color="auto"/>
          </w:divBdr>
        </w:div>
        <w:div w:id="1005087906">
          <w:marLeft w:val="0"/>
          <w:marRight w:val="0"/>
          <w:marTop w:val="0"/>
          <w:marBottom w:val="0"/>
          <w:divBdr>
            <w:top w:val="none" w:sz="0" w:space="0" w:color="auto"/>
            <w:left w:val="none" w:sz="0" w:space="0" w:color="auto"/>
            <w:bottom w:val="none" w:sz="0" w:space="0" w:color="auto"/>
            <w:right w:val="none" w:sz="0" w:space="0" w:color="auto"/>
          </w:divBdr>
        </w:div>
      </w:divsChild>
    </w:div>
    <w:div w:id="1157654074">
      <w:bodyDiv w:val="1"/>
      <w:marLeft w:val="0"/>
      <w:marRight w:val="0"/>
      <w:marTop w:val="0"/>
      <w:marBottom w:val="0"/>
      <w:divBdr>
        <w:top w:val="none" w:sz="0" w:space="0" w:color="auto"/>
        <w:left w:val="none" w:sz="0" w:space="0" w:color="auto"/>
        <w:bottom w:val="none" w:sz="0" w:space="0" w:color="auto"/>
        <w:right w:val="none" w:sz="0" w:space="0" w:color="auto"/>
      </w:divBdr>
      <w:divsChild>
        <w:div w:id="557086775">
          <w:marLeft w:val="0"/>
          <w:marRight w:val="0"/>
          <w:marTop w:val="0"/>
          <w:marBottom w:val="0"/>
          <w:divBdr>
            <w:top w:val="none" w:sz="0" w:space="0" w:color="auto"/>
            <w:left w:val="none" w:sz="0" w:space="0" w:color="auto"/>
            <w:bottom w:val="none" w:sz="0" w:space="0" w:color="auto"/>
            <w:right w:val="none" w:sz="0" w:space="0" w:color="auto"/>
          </w:divBdr>
          <w:divsChild>
            <w:div w:id="724063786">
              <w:marLeft w:val="0"/>
              <w:marRight w:val="0"/>
              <w:marTop w:val="0"/>
              <w:marBottom w:val="0"/>
              <w:divBdr>
                <w:top w:val="none" w:sz="0" w:space="0" w:color="auto"/>
                <w:left w:val="none" w:sz="0" w:space="0" w:color="auto"/>
                <w:bottom w:val="none" w:sz="0" w:space="0" w:color="auto"/>
                <w:right w:val="none" w:sz="0" w:space="0" w:color="auto"/>
              </w:divBdr>
            </w:div>
            <w:div w:id="1035497252">
              <w:marLeft w:val="0"/>
              <w:marRight w:val="0"/>
              <w:marTop w:val="0"/>
              <w:marBottom w:val="0"/>
              <w:divBdr>
                <w:top w:val="none" w:sz="0" w:space="0" w:color="auto"/>
                <w:left w:val="none" w:sz="0" w:space="0" w:color="auto"/>
                <w:bottom w:val="none" w:sz="0" w:space="0" w:color="auto"/>
                <w:right w:val="none" w:sz="0" w:space="0" w:color="auto"/>
              </w:divBdr>
            </w:div>
            <w:div w:id="1505627400">
              <w:marLeft w:val="0"/>
              <w:marRight w:val="0"/>
              <w:marTop w:val="0"/>
              <w:marBottom w:val="0"/>
              <w:divBdr>
                <w:top w:val="none" w:sz="0" w:space="0" w:color="auto"/>
                <w:left w:val="none" w:sz="0" w:space="0" w:color="auto"/>
                <w:bottom w:val="none" w:sz="0" w:space="0" w:color="auto"/>
                <w:right w:val="none" w:sz="0" w:space="0" w:color="auto"/>
              </w:divBdr>
            </w:div>
            <w:div w:id="42948376">
              <w:marLeft w:val="0"/>
              <w:marRight w:val="0"/>
              <w:marTop w:val="0"/>
              <w:marBottom w:val="0"/>
              <w:divBdr>
                <w:top w:val="none" w:sz="0" w:space="0" w:color="auto"/>
                <w:left w:val="none" w:sz="0" w:space="0" w:color="auto"/>
                <w:bottom w:val="none" w:sz="0" w:space="0" w:color="auto"/>
                <w:right w:val="none" w:sz="0" w:space="0" w:color="auto"/>
              </w:divBdr>
            </w:div>
            <w:div w:id="2103604206">
              <w:marLeft w:val="0"/>
              <w:marRight w:val="0"/>
              <w:marTop w:val="0"/>
              <w:marBottom w:val="0"/>
              <w:divBdr>
                <w:top w:val="none" w:sz="0" w:space="0" w:color="auto"/>
                <w:left w:val="none" w:sz="0" w:space="0" w:color="auto"/>
                <w:bottom w:val="none" w:sz="0" w:space="0" w:color="auto"/>
                <w:right w:val="none" w:sz="0" w:space="0" w:color="auto"/>
              </w:divBdr>
            </w:div>
          </w:divsChild>
        </w:div>
        <w:div w:id="1993605729">
          <w:marLeft w:val="0"/>
          <w:marRight w:val="0"/>
          <w:marTop w:val="0"/>
          <w:marBottom w:val="0"/>
          <w:divBdr>
            <w:top w:val="none" w:sz="0" w:space="0" w:color="auto"/>
            <w:left w:val="none" w:sz="0" w:space="0" w:color="auto"/>
            <w:bottom w:val="none" w:sz="0" w:space="0" w:color="auto"/>
            <w:right w:val="none" w:sz="0" w:space="0" w:color="auto"/>
          </w:divBdr>
          <w:divsChild>
            <w:div w:id="857161034">
              <w:marLeft w:val="0"/>
              <w:marRight w:val="0"/>
              <w:marTop w:val="0"/>
              <w:marBottom w:val="0"/>
              <w:divBdr>
                <w:top w:val="none" w:sz="0" w:space="0" w:color="auto"/>
                <w:left w:val="none" w:sz="0" w:space="0" w:color="auto"/>
                <w:bottom w:val="none" w:sz="0" w:space="0" w:color="auto"/>
                <w:right w:val="none" w:sz="0" w:space="0" w:color="auto"/>
              </w:divBdr>
            </w:div>
            <w:div w:id="239367320">
              <w:marLeft w:val="0"/>
              <w:marRight w:val="0"/>
              <w:marTop w:val="0"/>
              <w:marBottom w:val="0"/>
              <w:divBdr>
                <w:top w:val="none" w:sz="0" w:space="0" w:color="auto"/>
                <w:left w:val="none" w:sz="0" w:space="0" w:color="auto"/>
                <w:bottom w:val="none" w:sz="0" w:space="0" w:color="auto"/>
                <w:right w:val="none" w:sz="0" w:space="0" w:color="auto"/>
              </w:divBdr>
            </w:div>
            <w:div w:id="1807090471">
              <w:marLeft w:val="0"/>
              <w:marRight w:val="0"/>
              <w:marTop w:val="0"/>
              <w:marBottom w:val="0"/>
              <w:divBdr>
                <w:top w:val="none" w:sz="0" w:space="0" w:color="auto"/>
                <w:left w:val="none" w:sz="0" w:space="0" w:color="auto"/>
                <w:bottom w:val="none" w:sz="0" w:space="0" w:color="auto"/>
                <w:right w:val="none" w:sz="0" w:space="0" w:color="auto"/>
              </w:divBdr>
            </w:div>
            <w:div w:id="21827966">
              <w:marLeft w:val="0"/>
              <w:marRight w:val="0"/>
              <w:marTop w:val="0"/>
              <w:marBottom w:val="0"/>
              <w:divBdr>
                <w:top w:val="none" w:sz="0" w:space="0" w:color="auto"/>
                <w:left w:val="none" w:sz="0" w:space="0" w:color="auto"/>
                <w:bottom w:val="none" w:sz="0" w:space="0" w:color="auto"/>
                <w:right w:val="none" w:sz="0" w:space="0" w:color="auto"/>
              </w:divBdr>
            </w:div>
            <w:div w:id="616179321">
              <w:marLeft w:val="0"/>
              <w:marRight w:val="0"/>
              <w:marTop w:val="0"/>
              <w:marBottom w:val="0"/>
              <w:divBdr>
                <w:top w:val="none" w:sz="0" w:space="0" w:color="auto"/>
                <w:left w:val="none" w:sz="0" w:space="0" w:color="auto"/>
                <w:bottom w:val="none" w:sz="0" w:space="0" w:color="auto"/>
                <w:right w:val="none" w:sz="0" w:space="0" w:color="auto"/>
              </w:divBdr>
            </w:div>
          </w:divsChild>
        </w:div>
        <w:div w:id="998659266">
          <w:marLeft w:val="0"/>
          <w:marRight w:val="0"/>
          <w:marTop w:val="0"/>
          <w:marBottom w:val="0"/>
          <w:divBdr>
            <w:top w:val="none" w:sz="0" w:space="0" w:color="auto"/>
            <w:left w:val="none" w:sz="0" w:space="0" w:color="auto"/>
            <w:bottom w:val="none" w:sz="0" w:space="0" w:color="auto"/>
            <w:right w:val="none" w:sz="0" w:space="0" w:color="auto"/>
          </w:divBdr>
        </w:div>
        <w:div w:id="1017779209">
          <w:marLeft w:val="0"/>
          <w:marRight w:val="0"/>
          <w:marTop w:val="0"/>
          <w:marBottom w:val="0"/>
          <w:divBdr>
            <w:top w:val="none" w:sz="0" w:space="0" w:color="auto"/>
            <w:left w:val="none" w:sz="0" w:space="0" w:color="auto"/>
            <w:bottom w:val="none" w:sz="0" w:space="0" w:color="auto"/>
            <w:right w:val="none" w:sz="0" w:space="0" w:color="auto"/>
          </w:divBdr>
        </w:div>
        <w:div w:id="700667946">
          <w:marLeft w:val="0"/>
          <w:marRight w:val="0"/>
          <w:marTop w:val="0"/>
          <w:marBottom w:val="0"/>
          <w:divBdr>
            <w:top w:val="none" w:sz="0" w:space="0" w:color="auto"/>
            <w:left w:val="none" w:sz="0" w:space="0" w:color="auto"/>
            <w:bottom w:val="none" w:sz="0" w:space="0" w:color="auto"/>
            <w:right w:val="none" w:sz="0" w:space="0" w:color="auto"/>
          </w:divBdr>
        </w:div>
        <w:div w:id="1495535538">
          <w:marLeft w:val="0"/>
          <w:marRight w:val="0"/>
          <w:marTop w:val="0"/>
          <w:marBottom w:val="0"/>
          <w:divBdr>
            <w:top w:val="none" w:sz="0" w:space="0" w:color="auto"/>
            <w:left w:val="none" w:sz="0" w:space="0" w:color="auto"/>
            <w:bottom w:val="none" w:sz="0" w:space="0" w:color="auto"/>
            <w:right w:val="none" w:sz="0" w:space="0" w:color="auto"/>
          </w:divBdr>
        </w:div>
        <w:div w:id="1045955808">
          <w:marLeft w:val="0"/>
          <w:marRight w:val="0"/>
          <w:marTop w:val="0"/>
          <w:marBottom w:val="0"/>
          <w:divBdr>
            <w:top w:val="none" w:sz="0" w:space="0" w:color="auto"/>
            <w:left w:val="none" w:sz="0" w:space="0" w:color="auto"/>
            <w:bottom w:val="none" w:sz="0" w:space="0" w:color="auto"/>
            <w:right w:val="none" w:sz="0" w:space="0" w:color="auto"/>
          </w:divBdr>
        </w:div>
        <w:div w:id="32510371">
          <w:marLeft w:val="0"/>
          <w:marRight w:val="0"/>
          <w:marTop w:val="0"/>
          <w:marBottom w:val="0"/>
          <w:divBdr>
            <w:top w:val="none" w:sz="0" w:space="0" w:color="auto"/>
            <w:left w:val="none" w:sz="0" w:space="0" w:color="auto"/>
            <w:bottom w:val="none" w:sz="0" w:space="0" w:color="auto"/>
            <w:right w:val="none" w:sz="0" w:space="0" w:color="auto"/>
          </w:divBdr>
        </w:div>
        <w:div w:id="625738127">
          <w:marLeft w:val="0"/>
          <w:marRight w:val="0"/>
          <w:marTop w:val="0"/>
          <w:marBottom w:val="0"/>
          <w:divBdr>
            <w:top w:val="none" w:sz="0" w:space="0" w:color="auto"/>
            <w:left w:val="none" w:sz="0" w:space="0" w:color="auto"/>
            <w:bottom w:val="none" w:sz="0" w:space="0" w:color="auto"/>
            <w:right w:val="none" w:sz="0" w:space="0" w:color="auto"/>
          </w:divBdr>
        </w:div>
        <w:div w:id="1480420059">
          <w:marLeft w:val="0"/>
          <w:marRight w:val="0"/>
          <w:marTop w:val="0"/>
          <w:marBottom w:val="0"/>
          <w:divBdr>
            <w:top w:val="none" w:sz="0" w:space="0" w:color="auto"/>
            <w:left w:val="none" w:sz="0" w:space="0" w:color="auto"/>
            <w:bottom w:val="none" w:sz="0" w:space="0" w:color="auto"/>
            <w:right w:val="none" w:sz="0" w:space="0" w:color="auto"/>
          </w:divBdr>
        </w:div>
        <w:div w:id="172109965">
          <w:marLeft w:val="0"/>
          <w:marRight w:val="0"/>
          <w:marTop w:val="0"/>
          <w:marBottom w:val="0"/>
          <w:divBdr>
            <w:top w:val="none" w:sz="0" w:space="0" w:color="auto"/>
            <w:left w:val="none" w:sz="0" w:space="0" w:color="auto"/>
            <w:bottom w:val="none" w:sz="0" w:space="0" w:color="auto"/>
            <w:right w:val="none" w:sz="0" w:space="0" w:color="auto"/>
          </w:divBdr>
        </w:div>
        <w:div w:id="546258305">
          <w:marLeft w:val="0"/>
          <w:marRight w:val="0"/>
          <w:marTop w:val="0"/>
          <w:marBottom w:val="0"/>
          <w:divBdr>
            <w:top w:val="none" w:sz="0" w:space="0" w:color="auto"/>
            <w:left w:val="none" w:sz="0" w:space="0" w:color="auto"/>
            <w:bottom w:val="none" w:sz="0" w:space="0" w:color="auto"/>
            <w:right w:val="none" w:sz="0" w:space="0" w:color="auto"/>
          </w:divBdr>
        </w:div>
        <w:div w:id="466438208">
          <w:marLeft w:val="0"/>
          <w:marRight w:val="0"/>
          <w:marTop w:val="0"/>
          <w:marBottom w:val="0"/>
          <w:divBdr>
            <w:top w:val="none" w:sz="0" w:space="0" w:color="auto"/>
            <w:left w:val="none" w:sz="0" w:space="0" w:color="auto"/>
            <w:bottom w:val="none" w:sz="0" w:space="0" w:color="auto"/>
            <w:right w:val="none" w:sz="0" w:space="0" w:color="auto"/>
          </w:divBdr>
        </w:div>
        <w:div w:id="1695112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tana.edu/gradschool/fellowships" TargetMode="External"/><Relationship Id="rId5" Type="http://schemas.openxmlformats.org/officeDocument/2006/relationships/hyperlink" Target="http://agriculture.montana.edu/students/studentscholartravelaward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Sterling, Tracy</dc:creator>
  <cp:keywords/>
  <dc:description/>
  <cp:lastModifiedBy>Sterling, Tracy</cp:lastModifiedBy>
  <cp:revision>3</cp:revision>
  <dcterms:created xsi:type="dcterms:W3CDTF">2021-12-16T01:11:00Z</dcterms:created>
  <dcterms:modified xsi:type="dcterms:W3CDTF">2021-12-16T01:12:00Z</dcterms:modified>
</cp:coreProperties>
</file>